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64" w:rsidRPr="004F17A5" w:rsidRDefault="008546D1" w:rsidP="0053112E">
      <w:pPr>
        <w:pStyle w:val="NoSpacing"/>
        <w:rPr>
          <w:b/>
        </w:rPr>
      </w:pPr>
      <w:r w:rsidRPr="004F17A5">
        <w:rPr>
          <w:b/>
        </w:rPr>
        <w:t>Vocabulary</w:t>
      </w:r>
      <w:r w:rsidR="0053112E" w:rsidRPr="004F17A5">
        <w:rPr>
          <w:b/>
        </w:rPr>
        <w:t>:</w:t>
      </w:r>
    </w:p>
    <w:p w:rsidR="0053112E" w:rsidRDefault="0053112E" w:rsidP="0053112E">
      <w:pPr>
        <w:pStyle w:val="NoSpacing"/>
      </w:pPr>
      <w:r>
        <w:t>Know the vocabulary from units 3 and 4.</w:t>
      </w:r>
    </w:p>
    <w:p w:rsidR="0053112E" w:rsidRDefault="0053112E" w:rsidP="0053112E">
      <w:pPr>
        <w:pStyle w:val="NoSpacing"/>
      </w:pPr>
    </w:p>
    <w:p w:rsidR="0053112E" w:rsidRPr="004F17A5" w:rsidRDefault="0053112E" w:rsidP="0053112E">
      <w:pPr>
        <w:pStyle w:val="NoSpacing"/>
        <w:rPr>
          <w:b/>
        </w:rPr>
      </w:pPr>
      <w:proofErr w:type="spellStart"/>
      <w:r w:rsidRPr="004F17A5">
        <w:rPr>
          <w:b/>
        </w:rPr>
        <w:t>Gustar</w:t>
      </w:r>
      <w:proofErr w:type="spellEnd"/>
      <w:r w:rsidRPr="004F17A5">
        <w:rPr>
          <w:b/>
        </w:rPr>
        <w:t>:</w:t>
      </w:r>
    </w:p>
    <w:p w:rsidR="0053112E" w:rsidRDefault="0053112E" w:rsidP="0053112E">
      <w:pPr>
        <w:pStyle w:val="NoSpacing"/>
      </w:pPr>
      <w:r>
        <w:t>Know how to use “</w:t>
      </w:r>
      <w:proofErr w:type="spellStart"/>
      <w:r>
        <w:t>gustar</w:t>
      </w:r>
      <w:proofErr w:type="spellEnd"/>
      <w:r>
        <w:t>” in a sentence. (p. 145)</w:t>
      </w:r>
    </w:p>
    <w:p w:rsidR="0053112E" w:rsidRDefault="0053112E" w:rsidP="0053112E">
      <w:pPr>
        <w:pStyle w:val="NoSpacing"/>
      </w:pPr>
    </w:p>
    <w:p w:rsidR="0053112E" w:rsidRDefault="0053112E" w:rsidP="0053112E">
      <w:pPr>
        <w:pStyle w:val="NoSpacing"/>
      </w:pPr>
      <w:r w:rsidRPr="004F17A5">
        <w:rPr>
          <w:b/>
        </w:rPr>
        <w:t>Conjugations</w:t>
      </w:r>
      <w:proofErr w:type="gramStart"/>
      <w:r w:rsidR="004F17A5" w:rsidRPr="004F17A5">
        <w:rPr>
          <w:b/>
        </w:rPr>
        <w:t>:</w:t>
      </w:r>
      <w:proofErr w:type="gramEnd"/>
      <w:r>
        <w:br/>
        <w:t>Know how to conjugate –ER/-IR verbs in the present tense. (p. 150)</w:t>
      </w:r>
    </w:p>
    <w:p w:rsidR="0053112E" w:rsidRDefault="0053112E" w:rsidP="0053112E">
      <w:pPr>
        <w:pStyle w:val="NoSpacing"/>
      </w:pPr>
    </w:p>
    <w:p w:rsidR="0053112E" w:rsidRPr="004F17A5" w:rsidRDefault="0053112E" w:rsidP="0053112E">
      <w:pPr>
        <w:pStyle w:val="NoSpacing"/>
        <w:rPr>
          <w:b/>
        </w:rPr>
      </w:pPr>
      <w:r w:rsidRPr="004F17A5">
        <w:rPr>
          <w:b/>
        </w:rPr>
        <w:t>Possessive Adjectives:</w:t>
      </w:r>
    </w:p>
    <w:p w:rsidR="0053112E" w:rsidRDefault="0053112E" w:rsidP="0053112E">
      <w:pPr>
        <w:pStyle w:val="NoSpacing"/>
      </w:pPr>
      <w:r>
        <w:t>Know what the possessive adjectives are and how to use them. (p. 169)</w:t>
      </w:r>
    </w:p>
    <w:p w:rsidR="0053112E" w:rsidRDefault="0053112E" w:rsidP="0053112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54"/>
        <w:gridCol w:w="2364"/>
      </w:tblGrid>
      <w:tr w:rsidR="0053112E" w:rsidTr="0053112E">
        <w:trPr>
          <w:trHeight w:val="589"/>
        </w:trPr>
        <w:tc>
          <w:tcPr>
            <w:tcW w:w="4718" w:type="dxa"/>
            <w:gridSpan w:val="2"/>
          </w:tcPr>
          <w:p w:rsidR="0053112E" w:rsidRPr="004F17A5" w:rsidRDefault="0053112E" w:rsidP="0053112E">
            <w:pPr>
              <w:pStyle w:val="NoSpacing"/>
              <w:jc w:val="center"/>
              <w:rPr>
                <w:b/>
              </w:rPr>
            </w:pPr>
            <w:r w:rsidRPr="004F17A5">
              <w:rPr>
                <w:b/>
              </w:rPr>
              <w:t>Singular Possessive Adjectives</w:t>
            </w:r>
          </w:p>
        </w:tc>
      </w:tr>
      <w:tr w:rsidR="0053112E" w:rsidTr="0053112E">
        <w:trPr>
          <w:trHeight w:val="589"/>
        </w:trPr>
        <w:tc>
          <w:tcPr>
            <w:tcW w:w="2354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64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53112E" w:rsidTr="0053112E">
        <w:trPr>
          <w:trHeight w:val="589"/>
        </w:trPr>
        <w:tc>
          <w:tcPr>
            <w:tcW w:w="2354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64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53112E" w:rsidTr="0053112E">
        <w:trPr>
          <w:trHeight w:val="622"/>
        </w:trPr>
        <w:tc>
          <w:tcPr>
            <w:tcW w:w="2354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64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05"/>
        <w:tblW w:w="0" w:type="auto"/>
        <w:tblLook w:val="04A0"/>
      </w:tblPr>
      <w:tblGrid>
        <w:gridCol w:w="2390"/>
        <w:gridCol w:w="2391"/>
      </w:tblGrid>
      <w:tr w:rsidR="0053112E" w:rsidTr="0053112E">
        <w:trPr>
          <w:trHeight w:val="589"/>
        </w:trPr>
        <w:tc>
          <w:tcPr>
            <w:tcW w:w="4781" w:type="dxa"/>
            <w:gridSpan w:val="2"/>
          </w:tcPr>
          <w:p w:rsidR="0053112E" w:rsidRPr="004F17A5" w:rsidRDefault="0053112E" w:rsidP="0053112E">
            <w:pPr>
              <w:pStyle w:val="NoSpacing"/>
              <w:jc w:val="center"/>
              <w:rPr>
                <w:b/>
              </w:rPr>
            </w:pPr>
            <w:r w:rsidRPr="004F17A5">
              <w:rPr>
                <w:b/>
              </w:rPr>
              <w:t>Plural Possessive Adjectives</w:t>
            </w:r>
          </w:p>
        </w:tc>
      </w:tr>
      <w:tr w:rsidR="0053112E" w:rsidTr="0053112E">
        <w:trPr>
          <w:trHeight w:val="589"/>
        </w:trPr>
        <w:tc>
          <w:tcPr>
            <w:tcW w:w="2390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91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53112E" w:rsidTr="0053112E">
        <w:trPr>
          <w:trHeight w:val="589"/>
        </w:trPr>
        <w:tc>
          <w:tcPr>
            <w:tcW w:w="2390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91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53112E" w:rsidTr="0053112E">
        <w:trPr>
          <w:trHeight w:val="622"/>
        </w:trPr>
        <w:tc>
          <w:tcPr>
            <w:tcW w:w="2390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91" w:type="dxa"/>
          </w:tcPr>
          <w:p w:rsidR="0053112E" w:rsidRDefault="0053112E" w:rsidP="0053112E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53112E" w:rsidRDefault="0053112E" w:rsidP="0053112E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53112E" w:rsidRDefault="0053112E" w:rsidP="0053112E">
      <w:pPr>
        <w:pStyle w:val="NoSpacing"/>
      </w:pPr>
    </w:p>
    <w:p w:rsidR="004F17A5" w:rsidRDefault="004F17A5" w:rsidP="0053112E">
      <w:pPr>
        <w:pStyle w:val="NoSpacing"/>
      </w:pPr>
    </w:p>
    <w:p w:rsidR="0053112E" w:rsidRPr="004F17A5" w:rsidRDefault="004F17A5" w:rsidP="0053112E">
      <w:pPr>
        <w:pStyle w:val="NoSpacing"/>
        <w:rPr>
          <w:b/>
        </w:rPr>
      </w:pPr>
      <w:r w:rsidRPr="004F17A5">
        <w:rPr>
          <w:b/>
        </w:rPr>
        <w:t>Dates:</w:t>
      </w:r>
    </w:p>
    <w:p w:rsidR="004F17A5" w:rsidRDefault="004F17A5" w:rsidP="0053112E">
      <w:pPr>
        <w:pStyle w:val="NoSpacing"/>
      </w:pPr>
      <w:r>
        <w:t>Know how to write dates in Spanish. (p. 171)</w:t>
      </w:r>
    </w:p>
    <w:p w:rsidR="004F17A5" w:rsidRDefault="004F17A5" w:rsidP="0053112E">
      <w:pPr>
        <w:pStyle w:val="NoSpacing"/>
      </w:pPr>
    </w:p>
    <w:p w:rsidR="004F17A5" w:rsidRPr="004F17A5" w:rsidRDefault="004F17A5" w:rsidP="0053112E">
      <w:pPr>
        <w:pStyle w:val="NoSpacing"/>
        <w:rPr>
          <w:b/>
        </w:rPr>
      </w:pPr>
      <w:r w:rsidRPr="004F17A5">
        <w:rPr>
          <w:b/>
        </w:rPr>
        <w:t>Comparatives:</w:t>
      </w:r>
    </w:p>
    <w:p w:rsidR="004F17A5" w:rsidRDefault="004F17A5" w:rsidP="0053112E">
      <w:pPr>
        <w:pStyle w:val="NoSpacing"/>
      </w:pPr>
      <w:r>
        <w:t>Know how to compare two things using adjectives, as well as comparing two things without adjectives. (p. 174)</w:t>
      </w:r>
    </w:p>
    <w:p w:rsidR="004F17A5" w:rsidRDefault="004F17A5" w:rsidP="0053112E">
      <w:pPr>
        <w:pStyle w:val="NoSpacing"/>
      </w:pPr>
    </w:p>
    <w:p w:rsidR="004F17A5" w:rsidRPr="004F17A5" w:rsidRDefault="004F17A5" w:rsidP="0053112E">
      <w:pPr>
        <w:pStyle w:val="NoSpacing"/>
        <w:rPr>
          <w:b/>
        </w:rPr>
      </w:pPr>
      <w:r w:rsidRPr="004F17A5">
        <w:rPr>
          <w:b/>
        </w:rPr>
        <w:t>Expressions with “</w:t>
      </w:r>
      <w:proofErr w:type="spellStart"/>
      <w:r w:rsidRPr="004F17A5">
        <w:rPr>
          <w:b/>
        </w:rPr>
        <w:t>tener</w:t>
      </w:r>
      <w:proofErr w:type="spellEnd"/>
      <w:r w:rsidRPr="004F17A5">
        <w:rPr>
          <w:b/>
        </w:rPr>
        <w:t>”:</w:t>
      </w:r>
    </w:p>
    <w:p w:rsidR="004F17A5" w:rsidRDefault="004F17A5" w:rsidP="0053112E">
      <w:pPr>
        <w:pStyle w:val="NoSpacing"/>
      </w:pPr>
      <w:r>
        <w:t>Know the different expressions that use “</w:t>
      </w:r>
      <w:proofErr w:type="spellStart"/>
      <w:r>
        <w:t>tener</w:t>
      </w:r>
      <w:proofErr w:type="spellEnd"/>
      <w:r>
        <w:t>”. (p. 198)</w:t>
      </w:r>
    </w:p>
    <w:p w:rsidR="004F17A5" w:rsidRDefault="004F17A5" w:rsidP="004F17A5">
      <w:pPr>
        <w:pStyle w:val="NoSpacing"/>
        <w:numPr>
          <w:ilvl w:val="0"/>
          <w:numId w:val="1"/>
        </w:numPr>
      </w:pPr>
      <w:proofErr w:type="spellStart"/>
      <w:r>
        <w:t>tener</w:t>
      </w:r>
      <w:proofErr w:type="spellEnd"/>
      <w:r>
        <w:t xml:space="preserve"> </w:t>
      </w:r>
      <w:proofErr w:type="spellStart"/>
      <w:r>
        <w:t>calor</w:t>
      </w:r>
      <w:proofErr w:type="spellEnd"/>
    </w:p>
    <w:p w:rsidR="004F17A5" w:rsidRDefault="004F17A5" w:rsidP="004F17A5">
      <w:pPr>
        <w:pStyle w:val="NoSpacing"/>
        <w:numPr>
          <w:ilvl w:val="0"/>
          <w:numId w:val="1"/>
        </w:numPr>
      </w:pPr>
      <w:proofErr w:type="spellStart"/>
      <w:r>
        <w:t>tener</w:t>
      </w:r>
      <w:proofErr w:type="spellEnd"/>
      <w:r>
        <w:t xml:space="preserve"> </w:t>
      </w:r>
      <w:proofErr w:type="spellStart"/>
      <w:r>
        <w:t>frío</w:t>
      </w:r>
      <w:proofErr w:type="spellEnd"/>
    </w:p>
    <w:p w:rsidR="004F17A5" w:rsidRDefault="004F17A5" w:rsidP="004F17A5">
      <w:pPr>
        <w:pStyle w:val="NoSpacing"/>
        <w:numPr>
          <w:ilvl w:val="0"/>
          <w:numId w:val="1"/>
        </w:numPr>
      </w:pPr>
      <w:proofErr w:type="spellStart"/>
      <w:r>
        <w:t>tener</w:t>
      </w:r>
      <w:proofErr w:type="spellEnd"/>
      <w:r>
        <w:t xml:space="preserve"> </w:t>
      </w:r>
      <w:proofErr w:type="spellStart"/>
      <w:r>
        <w:t>razón</w:t>
      </w:r>
      <w:proofErr w:type="spellEnd"/>
    </w:p>
    <w:p w:rsidR="004F17A5" w:rsidRDefault="004F17A5" w:rsidP="004F17A5">
      <w:pPr>
        <w:pStyle w:val="NoSpacing"/>
        <w:numPr>
          <w:ilvl w:val="0"/>
          <w:numId w:val="1"/>
        </w:numPr>
      </w:pPr>
      <w:proofErr w:type="spellStart"/>
      <w:r>
        <w:t>tener</w:t>
      </w:r>
      <w:proofErr w:type="spellEnd"/>
      <w:r>
        <w:t xml:space="preserve"> </w:t>
      </w:r>
      <w:proofErr w:type="spellStart"/>
      <w:r>
        <w:t>suerte</w:t>
      </w:r>
      <w:proofErr w:type="spellEnd"/>
    </w:p>
    <w:p w:rsidR="004F17A5" w:rsidRDefault="004F17A5" w:rsidP="004F17A5">
      <w:pPr>
        <w:pStyle w:val="NoSpacing"/>
      </w:pPr>
    </w:p>
    <w:p w:rsidR="00DA1DED" w:rsidRPr="004F17A5" w:rsidRDefault="00DA1DED" w:rsidP="00DA1DED">
      <w:pPr>
        <w:pStyle w:val="NoSpacing"/>
        <w:rPr>
          <w:b/>
        </w:rPr>
      </w:pPr>
      <w:r w:rsidRPr="004F17A5">
        <w:rPr>
          <w:b/>
        </w:rPr>
        <w:t>Direct Object Pronouns:</w:t>
      </w:r>
    </w:p>
    <w:tbl>
      <w:tblPr>
        <w:tblStyle w:val="TableGrid"/>
        <w:tblpPr w:leftFromText="180" w:rightFromText="180" w:vertAnchor="text" w:horzAnchor="page" w:tblpX="5323" w:tblpY="403"/>
        <w:tblW w:w="0" w:type="auto"/>
        <w:tblLook w:val="04A0"/>
      </w:tblPr>
      <w:tblGrid>
        <w:gridCol w:w="2347"/>
        <w:gridCol w:w="2357"/>
      </w:tblGrid>
      <w:tr w:rsidR="00DA1DED" w:rsidTr="00DA1DED">
        <w:trPr>
          <w:trHeight w:val="242"/>
        </w:trPr>
        <w:tc>
          <w:tcPr>
            <w:tcW w:w="4704" w:type="dxa"/>
            <w:gridSpan w:val="2"/>
          </w:tcPr>
          <w:p w:rsidR="00DA1DED" w:rsidRPr="004F17A5" w:rsidRDefault="00DA1DED" w:rsidP="00DA1D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Direct Object Pronouns</w:t>
            </w:r>
          </w:p>
        </w:tc>
      </w:tr>
      <w:tr w:rsidR="00DA1DED" w:rsidTr="00DA1DED">
        <w:trPr>
          <w:trHeight w:val="242"/>
        </w:trPr>
        <w:tc>
          <w:tcPr>
            <w:tcW w:w="2347" w:type="dxa"/>
          </w:tcPr>
          <w:p w:rsidR="00DA1DED" w:rsidRDefault="00DA1DED" w:rsidP="00DA1DED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57" w:type="dxa"/>
          </w:tcPr>
          <w:p w:rsidR="00DA1DED" w:rsidRDefault="00DA1DED" w:rsidP="00DA1DED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DA1DED" w:rsidTr="00DA1DED">
        <w:trPr>
          <w:trHeight w:val="242"/>
        </w:trPr>
        <w:tc>
          <w:tcPr>
            <w:tcW w:w="2347" w:type="dxa"/>
          </w:tcPr>
          <w:p w:rsidR="00DA1DED" w:rsidRDefault="00DA1DED" w:rsidP="00DA1DED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57" w:type="dxa"/>
          </w:tcPr>
          <w:p w:rsidR="00DA1DED" w:rsidRDefault="00DA1DED" w:rsidP="00DA1DED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DA1DED" w:rsidTr="00DA1DED">
        <w:trPr>
          <w:trHeight w:val="256"/>
        </w:trPr>
        <w:tc>
          <w:tcPr>
            <w:tcW w:w="2347" w:type="dxa"/>
          </w:tcPr>
          <w:p w:rsidR="00DA1DED" w:rsidRDefault="00DA1DED" w:rsidP="00DA1DED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DA1DED" w:rsidRDefault="00DA1DED" w:rsidP="00DA1DED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DA1DED" w:rsidRDefault="00DA1DED" w:rsidP="00DA1DED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57" w:type="dxa"/>
          </w:tcPr>
          <w:p w:rsidR="00DA1DED" w:rsidRDefault="00DA1DED" w:rsidP="00DA1DED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DA1DED" w:rsidRDefault="00DA1DED" w:rsidP="00DA1DED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DA1DED" w:rsidRDefault="00DA1DED" w:rsidP="00DA1DED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DA1DED" w:rsidRDefault="00DA1DED" w:rsidP="00DA1DED">
      <w:pPr>
        <w:pStyle w:val="NoSpacing"/>
      </w:pPr>
      <w:r>
        <w:t>Know what direct object pronouns are, be able to name/identify them, and be able to use them correctly in a sentence. (p. 204)</w:t>
      </w:r>
    </w:p>
    <w:p w:rsidR="004F17A5" w:rsidRDefault="00DA1DED" w:rsidP="004F17A5">
      <w:pPr>
        <w:pStyle w:val="NoSpacing"/>
      </w:pPr>
      <w:r>
        <w:br w:type="page"/>
      </w:r>
    </w:p>
    <w:p w:rsidR="004F17A5" w:rsidRDefault="004F17A5" w:rsidP="004F17A5">
      <w:pPr>
        <w:pStyle w:val="NoSpacing"/>
      </w:pPr>
    </w:p>
    <w:p w:rsidR="004F17A5" w:rsidRPr="004F17A5" w:rsidRDefault="004F17A5" w:rsidP="004F17A5">
      <w:pPr>
        <w:pStyle w:val="NoSpacing"/>
        <w:rPr>
          <w:b/>
        </w:rPr>
      </w:pPr>
      <w:r w:rsidRPr="004F17A5">
        <w:rPr>
          <w:b/>
        </w:rPr>
        <w:t>Stem-Changing Verbs:</w:t>
      </w:r>
    </w:p>
    <w:p w:rsidR="004F17A5" w:rsidRDefault="004F17A5" w:rsidP="004F17A5">
      <w:pPr>
        <w:pStyle w:val="NoSpacing"/>
      </w:pPr>
      <w:r>
        <w:t>Know the e</w:t>
      </w:r>
      <w:r>
        <w:sym w:font="Wingdings" w:char="F0E0"/>
      </w:r>
      <w:proofErr w:type="spellStart"/>
      <w:r>
        <w:t>ie</w:t>
      </w:r>
      <w:proofErr w:type="spellEnd"/>
      <w:r>
        <w:t xml:space="preserve"> stem-changing verbs. (p. 199)</w:t>
      </w:r>
    </w:p>
    <w:p w:rsidR="004F17A5" w:rsidRDefault="004F17A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54"/>
        <w:gridCol w:w="2364"/>
      </w:tblGrid>
      <w:tr w:rsidR="004F17A5" w:rsidTr="009E1025">
        <w:trPr>
          <w:trHeight w:val="589"/>
        </w:trPr>
        <w:tc>
          <w:tcPr>
            <w:tcW w:w="4718" w:type="dxa"/>
            <w:gridSpan w:val="2"/>
          </w:tcPr>
          <w:p w:rsidR="004F17A5" w:rsidRPr="004F17A5" w:rsidRDefault="004F17A5" w:rsidP="004F17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querer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4F17A5" w:rsidTr="009E1025">
        <w:trPr>
          <w:trHeight w:val="589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4F17A5" w:rsidTr="009E1025">
        <w:trPr>
          <w:trHeight w:val="589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4F17A5" w:rsidTr="009E1025">
        <w:trPr>
          <w:trHeight w:val="622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21"/>
        <w:tblW w:w="0" w:type="auto"/>
        <w:tblLook w:val="04A0"/>
      </w:tblPr>
      <w:tblGrid>
        <w:gridCol w:w="2354"/>
        <w:gridCol w:w="2364"/>
      </w:tblGrid>
      <w:tr w:rsidR="004F17A5" w:rsidTr="004F17A5">
        <w:trPr>
          <w:trHeight w:val="589"/>
        </w:trPr>
        <w:tc>
          <w:tcPr>
            <w:tcW w:w="4718" w:type="dxa"/>
            <w:gridSpan w:val="2"/>
          </w:tcPr>
          <w:p w:rsidR="004F17A5" w:rsidRPr="004F17A5" w:rsidRDefault="004F17A5" w:rsidP="004F17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preferir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4F17A5" w:rsidTr="004F17A5">
        <w:trPr>
          <w:trHeight w:val="589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4F17A5" w:rsidTr="004F17A5">
        <w:trPr>
          <w:trHeight w:val="589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4F17A5" w:rsidTr="004F17A5">
        <w:trPr>
          <w:trHeight w:val="622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4F17A5" w:rsidRDefault="004F17A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54"/>
        <w:gridCol w:w="2364"/>
      </w:tblGrid>
      <w:tr w:rsidR="004F17A5" w:rsidTr="009E1025">
        <w:trPr>
          <w:trHeight w:val="589"/>
        </w:trPr>
        <w:tc>
          <w:tcPr>
            <w:tcW w:w="4718" w:type="dxa"/>
            <w:gridSpan w:val="2"/>
          </w:tcPr>
          <w:p w:rsidR="004F17A5" w:rsidRPr="004F17A5" w:rsidRDefault="004F17A5" w:rsidP="004F17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cerrar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4F17A5" w:rsidTr="009E1025">
        <w:trPr>
          <w:trHeight w:val="589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4F17A5" w:rsidTr="009E1025">
        <w:trPr>
          <w:trHeight w:val="589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4F17A5" w:rsidTr="009E1025">
        <w:trPr>
          <w:trHeight w:val="622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47"/>
        <w:tblW w:w="0" w:type="auto"/>
        <w:tblLook w:val="04A0"/>
      </w:tblPr>
      <w:tblGrid>
        <w:gridCol w:w="2354"/>
        <w:gridCol w:w="2364"/>
      </w:tblGrid>
      <w:tr w:rsidR="004F17A5" w:rsidTr="004F17A5">
        <w:trPr>
          <w:trHeight w:val="589"/>
        </w:trPr>
        <w:tc>
          <w:tcPr>
            <w:tcW w:w="4718" w:type="dxa"/>
            <w:gridSpan w:val="2"/>
          </w:tcPr>
          <w:p w:rsidR="004F17A5" w:rsidRPr="004F17A5" w:rsidRDefault="004F17A5" w:rsidP="004F17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empezar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4F17A5" w:rsidTr="004F17A5">
        <w:trPr>
          <w:trHeight w:val="589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4F17A5" w:rsidTr="004F17A5">
        <w:trPr>
          <w:trHeight w:val="589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4F17A5" w:rsidTr="004F17A5">
        <w:trPr>
          <w:trHeight w:val="622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4F17A5" w:rsidRDefault="004F17A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54"/>
        <w:gridCol w:w="2364"/>
      </w:tblGrid>
      <w:tr w:rsidR="004F17A5" w:rsidTr="009E1025">
        <w:trPr>
          <w:trHeight w:val="589"/>
        </w:trPr>
        <w:tc>
          <w:tcPr>
            <w:tcW w:w="4718" w:type="dxa"/>
            <w:gridSpan w:val="2"/>
          </w:tcPr>
          <w:p w:rsidR="004F17A5" w:rsidRPr="004F17A5" w:rsidRDefault="004F17A5" w:rsidP="004F17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entender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4F17A5" w:rsidTr="009E1025">
        <w:trPr>
          <w:trHeight w:val="589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4F17A5" w:rsidTr="009E1025">
        <w:trPr>
          <w:trHeight w:val="589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4F17A5" w:rsidTr="009E1025">
        <w:trPr>
          <w:trHeight w:val="622"/>
        </w:trPr>
        <w:tc>
          <w:tcPr>
            <w:tcW w:w="235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64" w:type="dxa"/>
          </w:tcPr>
          <w:p w:rsidR="004F17A5" w:rsidRDefault="004F17A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4F17A5" w:rsidRDefault="004F17A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88"/>
        <w:tblW w:w="0" w:type="auto"/>
        <w:tblLook w:val="04A0"/>
      </w:tblPr>
      <w:tblGrid>
        <w:gridCol w:w="2354"/>
        <w:gridCol w:w="2364"/>
      </w:tblGrid>
      <w:tr w:rsidR="004F17A5" w:rsidTr="004F17A5">
        <w:trPr>
          <w:trHeight w:val="589"/>
        </w:trPr>
        <w:tc>
          <w:tcPr>
            <w:tcW w:w="4718" w:type="dxa"/>
            <w:gridSpan w:val="2"/>
          </w:tcPr>
          <w:p w:rsidR="004F17A5" w:rsidRPr="004F17A5" w:rsidRDefault="004F17A5" w:rsidP="004F17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pensar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4F17A5" w:rsidTr="004F17A5">
        <w:trPr>
          <w:trHeight w:val="589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4F17A5" w:rsidTr="004F17A5">
        <w:trPr>
          <w:trHeight w:val="589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4F17A5" w:rsidTr="004F17A5">
        <w:trPr>
          <w:trHeight w:val="622"/>
        </w:trPr>
        <w:tc>
          <w:tcPr>
            <w:tcW w:w="235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64" w:type="dxa"/>
          </w:tcPr>
          <w:p w:rsidR="004F17A5" w:rsidRDefault="004F17A5" w:rsidP="004F17A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4F17A5" w:rsidRDefault="004F17A5" w:rsidP="004F17A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4F17A5" w:rsidRDefault="004F17A5" w:rsidP="004F17A5">
      <w:pPr>
        <w:pStyle w:val="NoSpacing"/>
      </w:pPr>
    </w:p>
    <w:p w:rsidR="004F17A5" w:rsidRDefault="004F17A5" w:rsidP="004F17A5">
      <w:pPr>
        <w:pStyle w:val="NoSpacing"/>
      </w:pPr>
    </w:p>
    <w:p w:rsidR="00314625" w:rsidRDefault="00314625" w:rsidP="004F17A5">
      <w:pPr>
        <w:pStyle w:val="NoSpacing"/>
      </w:pPr>
      <w:r>
        <w:t>Know the stem-changing verbs for o</w:t>
      </w:r>
      <w:r>
        <w:sym w:font="Wingdings" w:char="F0E0"/>
      </w:r>
      <w:proofErr w:type="spellStart"/>
      <w:r>
        <w:t>ue</w:t>
      </w:r>
      <w:proofErr w:type="spellEnd"/>
      <w:r>
        <w:t>. (p. 223)</w:t>
      </w:r>
    </w:p>
    <w:p w:rsidR="00314625" w:rsidRDefault="0031462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99"/>
        <w:gridCol w:w="2410"/>
      </w:tblGrid>
      <w:tr w:rsidR="00314625" w:rsidTr="00DA1DED">
        <w:trPr>
          <w:trHeight w:val="360"/>
        </w:trPr>
        <w:tc>
          <w:tcPr>
            <w:tcW w:w="4808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poder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314625" w:rsidTr="00DA1DED">
        <w:trPr>
          <w:trHeight w:val="360"/>
        </w:trPr>
        <w:tc>
          <w:tcPr>
            <w:tcW w:w="2399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410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DA1DED">
        <w:trPr>
          <w:trHeight w:val="360"/>
        </w:trPr>
        <w:tc>
          <w:tcPr>
            <w:tcW w:w="2399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410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DA1DED">
        <w:trPr>
          <w:trHeight w:val="382"/>
        </w:trPr>
        <w:tc>
          <w:tcPr>
            <w:tcW w:w="2399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410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314625" w:rsidRDefault="00314625" w:rsidP="004F17A5">
      <w:pPr>
        <w:pStyle w:val="NoSpacing"/>
      </w:pPr>
    </w:p>
    <w:p w:rsidR="00314625" w:rsidRDefault="0031462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61"/>
        <w:gridCol w:w="2372"/>
      </w:tblGrid>
      <w:tr w:rsidR="00314625" w:rsidTr="009E1025">
        <w:trPr>
          <w:trHeight w:val="404"/>
        </w:trPr>
        <w:tc>
          <w:tcPr>
            <w:tcW w:w="4733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almorzar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9E1025">
        <w:trPr>
          <w:trHeight w:val="428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075"/>
        <w:tblW w:w="0" w:type="auto"/>
        <w:tblLook w:val="04A0"/>
      </w:tblPr>
      <w:tblGrid>
        <w:gridCol w:w="2361"/>
        <w:gridCol w:w="2372"/>
      </w:tblGrid>
      <w:tr w:rsidR="00314625" w:rsidTr="00314625">
        <w:trPr>
          <w:trHeight w:val="404"/>
        </w:trPr>
        <w:tc>
          <w:tcPr>
            <w:tcW w:w="4733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costar</w:t>
            </w:r>
            <w:r>
              <w:rPr>
                <w:b/>
              </w:rPr>
              <w:t xml:space="preserve">                -</w:t>
            </w:r>
          </w:p>
        </w:tc>
      </w:tr>
      <w:tr w:rsidR="00314625" w:rsidTr="00314625">
        <w:trPr>
          <w:trHeight w:val="404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314625">
        <w:trPr>
          <w:trHeight w:val="404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314625">
        <w:trPr>
          <w:trHeight w:val="428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314625" w:rsidRDefault="0031462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61"/>
        <w:gridCol w:w="2372"/>
      </w:tblGrid>
      <w:tr w:rsidR="00314625" w:rsidTr="009E1025">
        <w:trPr>
          <w:trHeight w:val="404"/>
        </w:trPr>
        <w:tc>
          <w:tcPr>
            <w:tcW w:w="4733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dormir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9E1025">
        <w:trPr>
          <w:trHeight w:val="428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116"/>
        <w:tblW w:w="0" w:type="auto"/>
        <w:tblLook w:val="04A0"/>
      </w:tblPr>
      <w:tblGrid>
        <w:gridCol w:w="2361"/>
        <w:gridCol w:w="2372"/>
      </w:tblGrid>
      <w:tr w:rsidR="00314625" w:rsidTr="00314625">
        <w:trPr>
          <w:trHeight w:val="404"/>
        </w:trPr>
        <w:tc>
          <w:tcPr>
            <w:tcW w:w="4733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encontrar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314625" w:rsidTr="00314625">
        <w:trPr>
          <w:trHeight w:val="404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314625">
        <w:trPr>
          <w:trHeight w:val="404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314625">
        <w:trPr>
          <w:trHeight w:val="428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314625" w:rsidRDefault="0031462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61"/>
        <w:gridCol w:w="2372"/>
      </w:tblGrid>
      <w:tr w:rsidR="00314625" w:rsidTr="009E1025">
        <w:trPr>
          <w:trHeight w:val="404"/>
        </w:trPr>
        <w:tc>
          <w:tcPr>
            <w:tcW w:w="4733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volver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9E1025">
        <w:trPr>
          <w:trHeight w:val="428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314625" w:rsidRDefault="00314625" w:rsidP="004F17A5">
      <w:pPr>
        <w:pStyle w:val="NoSpacing"/>
      </w:pPr>
    </w:p>
    <w:p w:rsidR="00314625" w:rsidRDefault="00314625" w:rsidP="004F17A5">
      <w:pPr>
        <w:pStyle w:val="NoSpacing"/>
      </w:pPr>
    </w:p>
    <w:p w:rsidR="00314625" w:rsidRDefault="00314625" w:rsidP="004F17A5">
      <w:pPr>
        <w:pStyle w:val="NoSpacing"/>
      </w:pPr>
      <w:r>
        <w:t>Know the stem-changing verbs for e</w:t>
      </w:r>
      <w:r>
        <w:sym w:font="Wingdings" w:char="F0E0"/>
      </w:r>
      <w:proofErr w:type="spellStart"/>
      <w:r>
        <w:t>i</w:t>
      </w:r>
      <w:proofErr w:type="spellEnd"/>
      <w:r>
        <w:t>. (p. 228)</w:t>
      </w:r>
    </w:p>
    <w:p w:rsidR="00314625" w:rsidRDefault="0031462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61"/>
        <w:gridCol w:w="2372"/>
      </w:tblGrid>
      <w:tr w:rsidR="00314625" w:rsidTr="009E1025">
        <w:trPr>
          <w:trHeight w:val="404"/>
        </w:trPr>
        <w:tc>
          <w:tcPr>
            <w:tcW w:w="4733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servir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9E1025">
        <w:trPr>
          <w:trHeight w:val="404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9E1025">
        <w:trPr>
          <w:trHeight w:val="428"/>
        </w:trPr>
        <w:tc>
          <w:tcPr>
            <w:tcW w:w="2361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314625" w:rsidRDefault="00314625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096"/>
        <w:tblW w:w="0" w:type="auto"/>
        <w:tblLook w:val="04A0"/>
      </w:tblPr>
      <w:tblGrid>
        <w:gridCol w:w="2361"/>
        <w:gridCol w:w="2372"/>
      </w:tblGrid>
      <w:tr w:rsidR="00314625" w:rsidTr="00314625">
        <w:trPr>
          <w:trHeight w:val="404"/>
        </w:trPr>
        <w:tc>
          <w:tcPr>
            <w:tcW w:w="4733" w:type="dxa"/>
            <w:gridSpan w:val="2"/>
          </w:tcPr>
          <w:p w:rsidR="00314625" w:rsidRPr="004F17A5" w:rsidRDefault="00314625" w:rsidP="003146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pedir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314625" w:rsidTr="00314625">
        <w:trPr>
          <w:trHeight w:val="404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314625" w:rsidTr="00314625">
        <w:trPr>
          <w:trHeight w:val="404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314625" w:rsidTr="00314625">
        <w:trPr>
          <w:trHeight w:val="428"/>
        </w:trPr>
        <w:tc>
          <w:tcPr>
            <w:tcW w:w="2361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314625" w:rsidRDefault="00314625" w:rsidP="003146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314625" w:rsidRDefault="00314625" w:rsidP="003146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314625" w:rsidRDefault="00314625" w:rsidP="004F17A5">
      <w:pPr>
        <w:pStyle w:val="NoSpacing"/>
      </w:pPr>
    </w:p>
    <w:p w:rsidR="00314625" w:rsidRDefault="00314625" w:rsidP="004F17A5">
      <w:pPr>
        <w:pStyle w:val="NoSpacing"/>
      </w:pPr>
    </w:p>
    <w:p w:rsidR="004F17A5" w:rsidRDefault="004F17A5" w:rsidP="004F17A5">
      <w:pPr>
        <w:pStyle w:val="NoSpacing"/>
      </w:pPr>
    </w:p>
    <w:p w:rsidR="00314625" w:rsidRDefault="00314625" w:rsidP="004F17A5">
      <w:pPr>
        <w:pStyle w:val="NoSpacing"/>
      </w:pPr>
    </w:p>
    <w:p w:rsidR="00314625" w:rsidRDefault="00314625" w:rsidP="004F17A5">
      <w:pPr>
        <w:pStyle w:val="NoSpacing"/>
      </w:pPr>
    </w:p>
    <w:p w:rsidR="00314625" w:rsidRDefault="00314625" w:rsidP="004F17A5">
      <w:pPr>
        <w:pStyle w:val="NoSpacing"/>
      </w:pPr>
    </w:p>
    <w:p w:rsidR="00314625" w:rsidRDefault="00314625" w:rsidP="004F17A5">
      <w:pPr>
        <w:pStyle w:val="NoSpacing"/>
        <w:rPr>
          <w:b/>
        </w:rPr>
      </w:pPr>
    </w:p>
    <w:p w:rsidR="004F17A5" w:rsidRPr="00314625" w:rsidRDefault="00314625" w:rsidP="00314625">
      <w:pPr>
        <w:rPr>
          <w:b/>
        </w:rPr>
      </w:pPr>
      <w:r w:rsidRPr="00314625">
        <w:rPr>
          <w:b/>
        </w:rPr>
        <w:lastRenderedPageBreak/>
        <w:t>The verb “</w:t>
      </w:r>
      <w:proofErr w:type="spellStart"/>
      <w:r w:rsidRPr="00314625">
        <w:rPr>
          <w:b/>
        </w:rPr>
        <w:t>ir</w:t>
      </w:r>
      <w:proofErr w:type="spellEnd"/>
      <w:r w:rsidRPr="00314625">
        <w:rPr>
          <w:b/>
        </w:rPr>
        <w:t>”:</w:t>
      </w:r>
    </w:p>
    <w:p w:rsidR="00314625" w:rsidRDefault="00314625" w:rsidP="004F17A5">
      <w:pPr>
        <w:pStyle w:val="NoSpacing"/>
      </w:pPr>
      <w:r>
        <w:t>Know how to use the verb “</w:t>
      </w:r>
      <w:proofErr w:type="spellStart"/>
      <w:r>
        <w:t>ir</w:t>
      </w:r>
      <w:proofErr w:type="spellEnd"/>
      <w:r>
        <w:t xml:space="preserve">” (to go) to talk about what you are going to do in the near future. Use the formula </w:t>
      </w:r>
      <w:proofErr w:type="spellStart"/>
      <w:r>
        <w:t>ir</w:t>
      </w:r>
      <w:proofErr w:type="spellEnd"/>
      <w:r>
        <w:t xml:space="preserve"> + a + infinitive. </w:t>
      </w:r>
    </w:p>
    <w:p w:rsidR="00314625" w:rsidRDefault="00314625" w:rsidP="004F17A5">
      <w:pPr>
        <w:pStyle w:val="NoSpacing"/>
      </w:pPr>
      <w:r>
        <w:t>**Remember that “</w:t>
      </w:r>
      <w:proofErr w:type="spellStart"/>
      <w:r>
        <w:t>ir</w:t>
      </w:r>
      <w:proofErr w:type="spellEnd"/>
      <w:r>
        <w:t>” must be conjugated according to the subject!!! (p. 222)</w:t>
      </w:r>
    </w:p>
    <w:p w:rsidR="00314625" w:rsidRDefault="00314625" w:rsidP="004F17A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61"/>
        <w:gridCol w:w="2372"/>
      </w:tblGrid>
      <w:tr w:rsidR="00DA1DED" w:rsidTr="009E1025">
        <w:trPr>
          <w:trHeight w:val="404"/>
        </w:trPr>
        <w:tc>
          <w:tcPr>
            <w:tcW w:w="4733" w:type="dxa"/>
            <w:gridSpan w:val="2"/>
          </w:tcPr>
          <w:p w:rsidR="00DA1DED" w:rsidRPr="004F17A5" w:rsidRDefault="00DA1DED" w:rsidP="00DA1D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               -</w:t>
            </w:r>
          </w:p>
        </w:tc>
      </w:tr>
      <w:tr w:rsidR="00DA1DED" w:rsidTr="009E1025">
        <w:trPr>
          <w:trHeight w:val="404"/>
        </w:trPr>
        <w:tc>
          <w:tcPr>
            <w:tcW w:w="2361" w:type="dxa"/>
          </w:tcPr>
          <w:p w:rsidR="00DA1DED" w:rsidRDefault="00DA1DED" w:rsidP="009E1025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372" w:type="dxa"/>
          </w:tcPr>
          <w:p w:rsidR="00DA1DED" w:rsidRDefault="00DA1DED" w:rsidP="009E1025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</w:tr>
      <w:tr w:rsidR="00DA1DED" w:rsidTr="009E1025">
        <w:trPr>
          <w:trHeight w:val="404"/>
        </w:trPr>
        <w:tc>
          <w:tcPr>
            <w:tcW w:w="2361" w:type="dxa"/>
          </w:tcPr>
          <w:p w:rsidR="00DA1DED" w:rsidRDefault="00DA1DED" w:rsidP="009E1025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372" w:type="dxa"/>
          </w:tcPr>
          <w:p w:rsidR="00DA1DED" w:rsidRDefault="00DA1DED" w:rsidP="009E1025">
            <w:pPr>
              <w:pStyle w:val="NoSpacing"/>
            </w:pPr>
            <w:proofErr w:type="spellStart"/>
            <w:r>
              <w:t>vosotros</w:t>
            </w:r>
            <w:proofErr w:type="spellEnd"/>
          </w:p>
        </w:tc>
      </w:tr>
      <w:tr w:rsidR="00DA1DED" w:rsidTr="009E1025">
        <w:trPr>
          <w:trHeight w:val="428"/>
        </w:trPr>
        <w:tc>
          <w:tcPr>
            <w:tcW w:w="2361" w:type="dxa"/>
          </w:tcPr>
          <w:p w:rsidR="00DA1DED" w:rsidRDefault="00DA1DED" w:rsidP="009E1025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DA1DED" w:rsidRDefault="00DA1DED" w:rsidP="009E1025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DA1DED" w:rsidRDefault="00DA1DED" w:rsidP="009E1025">
            <w:pPr>
              <w:pStyle w:val="NoSpacing"/>
            </w:pPr>
            <w:proofErr w:type="spellStart"/>
            <w:proofErr w:type="gramStart"/>
            <w:r>
              <w:t>ud</w:t>
            </w:r>
            <w:proofErr w:type="spellEnd"/>
            <w:proofErr w:type="gramEnd"/>
            <w:r>
              <w:t>.</w:t>
            </w:r>
          </w:p>
        </w:tc>
        <w:tc>
          <w:tcPr>
            <w:tcW w:w="2372" w:type="dxa"/>
          </w:tcPr>
          <w:p w:rsidR="00DA1DED" w:rsidRDefault="00DA1DED" w:rsidP="009E1025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DA1DED" w:rsidRDefault="00DA1DED" w:rsidP="009E1025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DA1DED" w:rsidRDefault="00DA1DED" w:rsidP="009E1025">
            <w:pPr>
              <w:pStyle w:val="NoSpacing"/>
            </w:pPr>
            <w:proofErr w:type="spellStart"/>
            <w:proofErr w:type="gramStart"/>
            <w:r>
              <w:t>uds</w:t>
            </w:r>
            <w:proofErr w:type="spellEnd"/>
            <w:proofErr w:type="gramEnd"/>
            <w:r>
              <w:t>.</w:t>
            </w:r>
          </w:p>
        </w:tc>
      </w:tr>
    </w:tbl>
    <w:p w:rsidR="00314625" w:rsidRDefault="00314625" w:rsidP="004F17A5">
      <w:pPr>
        <w:pStyle w:val="NoSpacing"/>
      </w:pPr>
    </w:p>
    <w:p w:rsidR="00DA1DED" w:rsidRDefault="00DA1DED" w:rsidP="004F17A5">
      <w:pPr>
        <w:pStyle w:val="NoSpacing"/>
      </w:pPr>
    </w:p>
    <w:p w:rsidR="00DA1DED" w:rsidRPr="00DA1DED" w:rsidRDefault="00DA1DED" w:rsidP="004F17A5">
      <w:pPr>
        <w:pStyle w:val="NoSpacing"/>
        <w:rPr>
          <w:b/>
        </w:rPr>
      </w:pPr>
      <w:r w:rsidRPr="00DA1DED">
        <w:rPr>
          <w:b/>
        </w:rPr>
        <w:t>Culture:</w:t>
      </w:r>
    </w:p>
    <w:p w:rsidR="00DA1DED" w:rsidRDefault="00DA1DED" w:rsidP="00DA1DED">
      <w:pPr>
        <w:pStyle w:val="NoSpacing"/>
        <w:numPr>
          <w:ilvl w:val="0"/>
          <w:numId w:val="2"/>
        </w:numPr>
      </w:pPr>
      <w:r>
        <w:t>Be able to answer questions regarding Day of the Dead.</w:t>
      </w:r>
    </w:p>
    <w:p w:rsidR="00DA1DED" w:rsidRDefault="00DA1DED" w:rsidP="00DA1DED">
      <w:pPr>
        <w:pStyle w:val="NoSpacing"/>
        <w:numPr>
          <w:ilvl w:val="0"/>
          <w:numId w:val="2"/>
        </w:numPr>
      </w:pPr>
      <w:r>
        <w:t xml:space="preserve">Know the tradition of the </w:t>
      </w:r>
      <w:proofErr w:type="spellStart"/>
      <w:r>
        <w:t>quinceañera</w:t>
      </w:r>
      <w:proofErr w:type="spellEnd"/>
      <w:r>
        <w:t xml:space="preserve"> (p. 180-181). </w:t>
      </w:r>
    </w:p>
    <w:p w:rsidR="00DA1DED" w:rsidRDefault="00DA1DED" w:rsidP="00DA1DED">
      <w:pPr>
        <w:pStyle w:val="NoSpacing"/>
        <w:ind w:left="720"/>
      </w:pPr>
      <w:r>
        <w:t>**As long as you can answer the ¿</w:t>
      </w:r>
      <w:proofErr w:type="spellStart"/>
      <w:r>
        <w:t>Comprendiste</w:t>
      </w:r>
      <w:proofErr w:type="spellEnd"/>
      <w:r>
        <w:t xml:space="preserve">? </w:t>
      </w:r>
      <w:proofErr w:type="gramStart"/>
      <w:r>
        <w:t>questions</w:t>
      </w:r>
      <w:proofErr w:type="gramEnd"/>
      <w:r>
        <w:t xml:space="preserve"> at the bottom of p. 181, you should be fine. </w:t>
      </w:r>
    </w:p>
    <w:sectPr w:rsidR="00DA1DED" w:rsidSect="000717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31" w:rsidRDefault="00EA7631" w:rsidP="0053112E">
      <w:pPr>
        <w:spacing w:after="0" w:line="240" w:lineRule="auto"/>
      </w:pPr>
      <w:r>
        <w:separator/>
      </w:r>
    </w:p>
  </w:endnote>
  <w:endnote w:type="continuationSeparator" w:id="0">
    <w:p w:rsidR="00EA7631" w:rsidRDefault="00EA7631" w:rsidP="0053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31" w:rsidRDefault="00EA7631" w:rsidP="0053112E">
      <w:pPr>
        <w:spacing w:after="0" w:line="240" w:lineRule="auto"/>
      </w:pPr>
      <w:r>
        <w:separator/>
      </w:r>
    </w:p>
  </w:footnote>
  <w:footnote w:type="continuationSeparator" w:id="0">
    <w:p w:rsidR="00EA7631" w:rsidRDefault="00EA7631" w:rsidP="0053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2E" w:rsidRDefault="0053112E" w:rsidP="0053112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Spanish 1 Study Guide</w:t>
    </w:r>
  </w:p>
  <w:p w:rsidR="0053112E" w:rsidRDefault="004F17A5" w:rsidP="0053112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Test 3</w:t>
    </w:r>
  </w:p>
  <w:p w:rsidR="0053112E" w:rsidRDefault="00531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74E"/>
    <w:multiLevelType w:val="hybridMultilevel"/>
    <w:tmpl w:val="E9FA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02F5"/>
    <w:multiLevelType w:val="hybridMultilevel"/>
    <w:tmpl w:val="B734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2E"/>
    <w:rsid w:val="00071764"/>
    <w:rsid w:val="00314625"/>
    <w:rsid w:val="00324B10"/>
    <w:rsid w:val="004F17A5"/>
    <w:rsid w:val="0053112E"/>
    <w:rsid w:val="008546D1"/>
    <w:rsid w:val="00876A48"/>
    <w:rsid w:val="00DA1DED"/>
    <w:rsid w:val="00EA7631"/>
    <w:rsid w:val="00E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12E"/>
  </w:style>
  <w:style w:type="paragraph" w:styleId="Footer">
    <w:name w:val="footer"/>
    <w:basedOn w:val="Normal"/>
    <w:link w:val="FooterChar"/>
    <w:uiPriority w:val="99"/>
    <w:semiHidden/>
    <w:unhideWhenUsed/>
    <w:rsid w:val="0053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12E"/>
  </w:style>
  <w:style w:type="paragraph" w:styleId="NoSpacing">
    <w:name w:val="No Spacing"/>
    <w:uiPriority w:val="1"/>
    <w:qFormat/>
    <w:rsid w:val="0053112E"/>
    <w:pPr>
      <w:spacing w:after="0" w:line="240" w:lineRule="auto"/>
    </w:pPr>
  </w:style>
  <w:style w:type="table" w:styleId="TableGrid">
    <w:name w:val="Table Grid"/>
    <w:basedOn w:val="TableNormal"/>
    <w:uiPriority w:val="59"/>
    <w:rsid w:val="0053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2</cp:revision>
  <dcterms:created xsi:type="dcterms:W3CDTF">2015-12-02T13:05:00Z</dcterms:created>
  <dcterms:modified xsi:type="dcterms:W3CDTF">2015-12-02T14:11:00Z</dcterms:modified>
</cp:coreProperties>
</file>